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F9B8" w14:textId="4ED3E5EC" w:rsidR="00992B76" w:rsidRDefault="00992B76" w:rsidP="00992B7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4F2C969" wp14:editId="6F4BED1A">
            <wp:extent cx="3533775" cy="457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1A779" w14:textId="77777777" w:rsidR="003D0B0F" w:rsidRDefault="003D0B0F" w:rsidP="00FE6CA8">
      <w:pPr>
        <w:rPr>
          <w:b/>
          <w:bCs/>
          <w:sz w:val="28"/>
          <w:szCs w:val="28"/>
        </w:rPr>
      </w:pPr>
    </w:p>
    <w:p w14:paraId="535DC380" w14:textId="77777777" w:rsidR="003B48DB" w:rsidRDefault="003B48DB" w:rsidP="003B4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Early Education &amp; Schools </w:t>
      </w:r>
      <w:r w:rsidRPr="0048060D">
        <w:rPr>
          <w:b/>
          <w:bCs/>
          <w:sz w:val="28"/>
          <w:szCs w:val="28"/>
        </w:rPr>
        <w:t>Grant Application</w:t>
      </w:r>
    </w:p>
    <w:p w14:paraId="30D1A1D4" w14:textId="77777777" w:rsidR="00C47BFB" w:rsidRDefault="003B48DB" w:rsidP="003B48DB">
      <w:pPr>
        <w:jc w:val="center"/>
        <w:rPr>
          <w:sz w:val="24"/>
          <w:szCs w:val="24"/>
        </w:rPr>
      </w:pPr>
      <w:r w:rsidRPr="006B3630">
        <w:rPr>
          <w:sz w:val="24"/>
          <w:szCs w:val="24"/>
        </w:rPr>
        <w:t xml:space="preserve">Please type your answers within this document </w:t>
      </w:r>
      <w:r>
        <w:rPr>
          <w:sz w:val="24"/>
          <w:szCs w:val="24"/>
        </w:rPr>
        <w:t>as prompted</w:t>
      </w:r>
      <w:r w:rsidRPr="006B3630">
        <w:rPr>
          <w:sz w:val="24"/>
          <w:szCs w:val="24"/>
        </w:rPr>
        <w:t xml:space="preserve">. </w:t>
      </w:r>
    </w:p>
    <w:p w14:paraId="4F21F66B" w14:textId="719D0B91" w:rsidR="003B48DB" w:rsidRPr="006B3630" w:rsidRDefault="00C47BFB" w:rsidP="003B48DB">
      <w:pPr>
        <w:jc w:val="center"/>
        <w:rPr>
          <w:sz w:val="24"/>
          <w:szCs w:val="24"/>
        </w:rPr>
      </w:pPr>
      <w:r w:rsidRPr="00C47BFB">
        <w:rPr>
          <w:b/>
          <w:bCs/>
          <w:sz w:val="24"/>
          <w:szCs w:val="24"/>
          <w:highlight w:val="yellow"/>
        </w:rPr>
        <w:t>Please limit your responses to each question to one paragraph</w:t>
      </w:r>
      <w:r w:rsidRPr="00C47BFB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B48DB" w:rsidRPr="006B3630">
        <w:rPr>
          <w:sz w:val="24"/>
          <w:szCs w:val="24"/>
        </w:rPr>
        <w:t>Adjust spacing as needed.</w:t>
      </w:r>
    </w:p>
    <w:p w14:paraId="64F73671" w14:textId="1DD8DF5A" w:rsidR="003B48DB" w:rsidRDefault="003B48DB" w:rsidP="003B48DB">
      <w:pPr>
        <w:jc w:val="center"/>
        <w:rPr>
          <w:b/>
          <w:bCs/>
          <w:sz w:val="24"/>
          <w:szCs w:val="24"/>
        </w:rPr>
      </w:pPr>
      <w:r w:rsidRPr="006B3630">
        <w:rPr>
          <w:sz w:val="24"/>
          <w:szCs w:val="24"/>
        </w:rPr>
        <w:t>Upload this completed application, W-9 form and completed budget template</w:t>
      </w:r>
      <w:r>
        <w:rPr>
          <w:sz w:val="24"/>
          <w:szCs w:val="24"/>
        </w:rPr>
        <w:t xml:space="preserve"> at this website</w:t>
      </w:r>
      <w:r w:rsidR="008305AC">
        <w:rPr>
          <w:sz w:val="24"/>
          <w:szCs w:val="24"/>
        </w:rPr>
        <w:t>:</w:t>
      </w:r>
    </w:p>
    <w:p w14:paraId="2F00F903" w14:textId="7AF08981" w:rsidR="003B48DB" w:rsidRDefault="003B48DB" w:rsidP="003B48DB">
      <w:pPr>
        <w:jc w:val="center"/>
        <w:rPr>
          <w:b/>
          <w:bCs/>
          <w:sz w:val="28"/>
          <w:szCs w:val="28"/>
        </w:rPr>
      </w:pPr>
      <w:hyperlink r:id="rId9" w:history="1">
        <w:r w:rsidRPr="00FE53AC">
          <w:rPr>
            <w:rStyle w:val="Hyperlink"/>
            <w:b/>
            <w:bCs/>
            <w:sz w:val="24"/>
            <w:szCs w:val="24"/>
          </w:rPr>
          <w:t>https://www.bcidahofoundation.org/2025-ee-applications/</w:t>
        </w:r>
      </w:hyperlink>
    </w:p>
    <w:p w14:paraId="3C7475EC" w14:textId="77777777" w:rsidR="001741FB" w:rsidRDefault="001741FB" w:rsidP="00FE6CA8">
      <w:pPr>
        <w:rPr>
          <w:rFonts w:cstheme="minorHAnsi"/>
          <w:b/>
          <w:bCs/>
          <w:sz w:val="24"/>
          <w:szCs w:val="24"/>
          <w:u w:val="single"/>
        </w:rPr>
      </w:pPr>
    </w:p>
    <w:p w14:paraId="0EC11AD0" w14:textId="5ACE46EE" w:rsidR="00FE6CA8" w:rsidRPr="004E7763" w:rsidRDefault="00FE6CA8" w:rsidP="00FE6CA8">
      <w:pPr>
        <w:rPr>
          <w:rFonts w:cstheme="minorHAnsi"/>
          <w:sz w:val="24"/>
          <w:szCs w:val="24"/>
          <w:u w:val="single"/>
        </w:rPr>
      </w:pPr>
      <w:r w:rsidRPr="004E7763">
        <w:rPr>
          <w:rFonts w:cstheme="minorHAnsi"/>
          <w:b/>
          <w:bCs/>
          <w:sz w:val="24"/>
          <w:szCs w:val="24"/>
          <w:u w:val="single"/>
        </w:rPr>
        <w:t xml:space="preserve">Program Goals and Objectives </w:t>
      </w:r>
    </w:p>
    <w:p w14:paraId="212E56CF" w14:textId="5B4D006C" w:rsidR="00FE6CA8" w:rsidRDefault="006552F7" w:rsidP="003B48D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</w:t>
      </w:r>
      <w:r w:rsidR="00FE6CA8" w:rsidRPr="003B48DB">
        <w:rPr>
          <w:rFonts w:cstheme="minorHAnsi"/>
          <w:sz w:val="24"/>
          <w:szCs w:val="24"/>
        </w:rPr>
        <w:t xml:space="preserve"> the objectives of your proposed preschool program</w:t>
      </w:r>
      <w:r>
        <w:rPr>
          <w:rFonts w:cstheme="minorHAnsi"/>
          <w:sz w:val="24"/>
          <w:szCs w:val="24"/>
        </w:rPr>
        <w:t>?</w:t>
      </w:r>
    </w:p>
    <w:p w14:paraId="55ED2E33" w14:textId="24288749" w:rsidR="003B48DB" w:rsidRPr="003B48DB" w:rsidRDefault="003B48DB" w:rsidP="003B48DB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</w:p>
    <w:p w14:paraId="09C5145A" w14:textId="046252AB" w:rsidR="00FE6CA8" w:rsidRDefault="003B48DB" w:rsidP="003B48DB">
      <w:pPr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total </w:t>
      </w:r>
      <w:r w:rsidR="00FE6CA8" w:rsidRPr="003B48DB">
        <w:rPr>
          <w:rFonts w:cstheme="minorHAnsi"/>
          <w:sz w:val="24"/>
          <w:szCs w:val="24"/>
        </w:rPr>
        <w:t>number of preschool seats that will be offered</w:t>
      </w:r>
      <w:r>
        <w:rPr>
          <w:rFonts w:cstheme="minorHAnsi"/>
          <w:sz w:val="24"/>
          <w:szCs w:val="24"/>
        </w:rPr>
        <w:t>?</w:t>
      </w:r>
    </w:p>
    <w:p w14:paraId="5B8C05DE" w14:textId="49599762" w:rsidR="003B48DB" w:rsidRPr="003B48DB" w:rsidRDefault="003B48DB" w:rsidP="003B48DB">
      <w:pPr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</w:p>
    <w:p w14:paraId="572895BB" w14:textId="339E7E8B" w:rsidR="00996720" w:rsidRDefault="003B48DB" w:rsidP="003B48D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estimated number of </w:t>
      </w:r>
      <w:r w:rsidR="008305AC">
        <w:rPr>
          <w:rFonts w:cstheme="minorHAnsi"/>
          <w:sz w:val="24"/>
          <w:szCs w:val="24"/>
        </w:rPr>
        <w:t xml:space="preserve">days and </w:t>
      </w:r>
      <w:r>
        <w:rPr>
          <w:rFonts w:cstheme="minorHAnsi"/>
          <w:sz w:val="24"/>
          <w:szCs w:val="24"/>
        </w:rPr>
        <w:t>hours per week that the program will be offered?</w:t>
      </w:r>
    </w:p>
    <w:p w14:paraId="5598CDF0" w14:textId="0C4259C7" w:rsidR="008009EA" w:rsidRDefault="003B48DB" w:rsidP="008009EA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</w:p>
    <w:p w14:paraId="4CA043CE" w14:textId="77777777" w:rsidR="008009EA" w:rsidRPr="008009EA" w:rsidRDefault="008009EA" w:rsidP="008009EA">
      <w:pPr>
        <w:pStyle w:val="ListParagraph"/>
        <w:rPr>
          <w:rFonts w:cstheme="minorHAnsi"/>
          <w:sz w:val="24"/>
          <w:szCs w:val="24"/>
        </w:rPr>
      </w:pPr>
    </w:p>
    <w:p w14:paraId="6DC98AAC" w14:textId="77777777" w:rsidR="008009EA" w:rsidRDefault="003B48DB" w:rsidP="003B48D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the program</w:t>
      </w:r>
      <w:r w:rsidR="008009EA">
        <w:rPr>
          <w:rFonts w:cstheme="minorHAnsi"/>
          <w:sz w:val="24"/>
          <w:szCs w:val="24"/>
        </w:rPr>
        <w:t xml:space="preserve"> full time, part time or other?</w:t>
      </w:r>
    </w:p>
    <w:p w14:paraId="2C295152" w14:textId="413920B6" w:rsidR="003B48DB" w:rsidRPr="003B48DB" w:rsidRDefault="008009EA" w:rsidP="008009EA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  <w:r w:rsidR="003B48DB">
        <w:rPr>
          <w:rFonts w:cstheme="minorHAnsi"/>
          <w:sz w:val="24"/>
          <w:szCs w:val="24"/>
        </w:rPr>
        <w:t xml:space="preserve"> </w:t>
      </w:r>
    </w:p>
    <w:p w14:paraId="19771143" w14:textId="2F76614E" w:rsidR="00FE6CA8" w:rsidRPr="004E7763" w:rsidRDefault="00FE6CA8" w:rsidP="008009EA">
      <w:pPr>
        <w:ind w:left="1440"/>
        <w:rPr>
          <w:rFonts w:cstheme="minorHAnsi"/>
          <w:sz w:val="24"/>
          <w:szCs w:val="24"/>
        </w:rPr>
      </w:pPr>
    </w:p>
    <w:p w14:paraId="07DDF2FD" w14:textId="36840BDA" w:rsidR="00FE6CA8" w:rsidRPr="004E7763" w:rsidRDefault="00FE6CA8" w:rsidP="00FE6CA8">
      <w:pPr>
        <w:rPr>
          <w:rFonts w:cstheme="minorHAnsi"/>
          <w:sz w:val="24"/>
          <w:szCs w:val="24"/>
          <w:u w:val="single"/>
        </w:rPr>
      </w:pPr>
      <w:r w:rsidRPr="004E7763">
        <w:rPr>
          <w:rFonts w:cstheme="minorHAnsi"/>
          <w:b/>
          <w:bCs/>
          <w:sz w:val="24"/>
          <w:szCs w:val="24"/>
          <w:u w:val="single"/>
        </w:rPr>
        <w:t>Implementation Plan</w:t>
      </w:r>
      <w:r w:rsidR="008009EA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14584E0F" w14:textId="77777777" w:rsidR="00FE6CA8" w:rsidRPr="004E7763" w:rsidRDefault="00FE6CA8" w:rsidP="008009EA">
      <w:pPr>
        <w:rPr>
          <w:rFonts w:cstheme="minorHAnsi"/>
          <w:b/>
          <w:bCs/>
          <w:sz w:val="24"/>
          <w:szCs w:val="24"/>
        </w:rPr>
      </w:pPr>
      <w:r w:rsidRPr="004E7763">
        <w:rPr>
          <w:rFonts w:cstheme="minorHAnsi"/>
          <w:b/>
          <w:bCs/>
          <w:sz w:val="24"/>
          <w:szCs w:val="24"/>
        </w:rPr>
        <w:t>Readiness to Implement</w:t>
      </w:r>
    </w:p>
    <w:p w14:paraId="1AB73FC9" w14:textId="50D9010B" w:rsidR="00FE6CA8" w:rsidRPr="008009EA" w:rsidRDefault="008009EA" w:rsidP="008009E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your </w:t>
      </w:r>
      <w:r w:rsidR="00FE6CA8" w:rsidRPr="008009EA">
        <w:rPr>
          <w:rFonts w:cstheme="minorHAnsi"/>
          <w:sz w:val="24"/>
          <w:szCs w:val="24"/>
        </w:rPr>
        <w:t xml:space="preserve">district’s readiness to </w:t>
      </w:r>
      <w:r>
        <w:rPr>
          <w:rFonts w:cstheme="minorHAnsi"/>
          <w:sz w:val="24"/>
          <w:szCs w:val="24"/>
        </w:rPr>
        <w:t xml:space="preserve">launch or </w:t>
      </w:r>
      <w:r w:rsidR="00FE6CA8" w:rsidRPr="008009EA">
        <w:rPr>
          <w:rFonts w:cstheme="minorHAnsi"/>
          <w:sz w:val="24"/>
          <w:szCs w:val="24"/>
        </w:rPr>
        <w:t>expand your preschool program</w:t>
      </w:r>
      <w:r>
        <w:rPr>
          <w:rFonts w:cstheme="minorHAnsi"/>
          <w:sz w:val="24"/>
          <w:szCs w:val="24"/>
        </w:rPr>
        <w:t xml:space="preserve"> in terms of </w:t>
      </w:r>
      <w:r w:rsidR="00FE6CA8" w:rsidRPr="008009EA">
        <w:rPr>
          <w:rFonts w:cstheme="minorHAnsi"/>
          <w:sz w:val="24"/>
          <w:szCs w:val="24"/>
        </w:rPr>
        <w:t xml:space="preserve">school board support level, administrative support level, </w:t>
      </w:r>
      <w:r w:rsidR="00564540">
        <w:rPr>
          <w:rFonts w:cstheme="minorHAnsi"/>
          <w:sz w:val="24"/>
          <w:szCs w:val="24"/>
        </w:rPr>
        <w:t xml:space="preserve">and </w:t>
      </w:r>
      <w:r w:rsidR="00FE6CA8" w:rsidRPr="008009EA">
        <w:rPr>
          <w:rFonts w:cstheme="minorHAnsi"/>
          <w:sz w:val="24"/>
          <w:szCs w:val="24"/>
        </w:rPr>
        <w:t>community need and support level</w:t>
      </w:r>
      <w:r>
        <w:rPr>
          <w:rFonts w:cstheme="minorHAnsi"/>
          <w:sz w:val="24"/>
          <w:szCs w:val="24"/>
        </w:rPr>
        <w:t>?</w:t>
      </w:r>
    </w:p>
    <w:p w14:paraId="701B94EB" w14:textId="7B6ADF00" w:rsidR="008009EA" w:rsidRPr="008009EA" w:rsidRDefault="008009EA" w:rsidP="008009EA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</w:p>
    <w:p w14:paraId="151DDD3C" w14:textId="47360FFA" w:rsidR="008009EA" w:rsidRDefault="00FE6CA8" w:rsidP="008009E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E7763">
        <w:rPr>
          <w:rFonts w:cstheme="minorHAnsi"/>
          <w:sz w:val="24"/>
          <w:szCs w:val="24"/>
        </w:rPr>
        <w:t>Is your district prepared to begin program implementation</w:t>
      </w:r>
      <w:r w:rsidR="004E00C8" w:rsidRPr="004E7763">
        <w:rPr>
          <w:rFonts w:cstheme="minorHAnsi"/>
          <w:sz w:val="24"/>
          <w:szCs w:val="24"/>
        </w:rPr>
        <w:t xml:space="preserve"> or expansion</w:t>
      </w:r>
      <w:r w:rsidRPr="004E7763">
        <w:rPr>
          <w:rFonts w:cstheme="minorHAnsi"/>
          <w:sz w:val="24"/>
          <w:szCs w:val="24"/>
        </w:rPr>
        <w:t xml:space="preserve"> in Fall 202</w:t>
      </w:r>
      <w:r w:rsidR="004E7763" w:rsidRPr="004E7763">
        <w:rPr>
          <w:rFonts w:cstheme="minorHAnsi"/>
          <w:sz w:val="24"/>
          <w:szCs w:val="24"/>
        </w:rPr>
        <w:t>5</w:t>
      </w:r>
      <w:r w:rsidRPr="004E7763">
        <w:rPr>
          <w:rFonts w:cstheme="minorHAnsi"/>
          <w:sz w:val="24"/>
          <w:szCs w:val="24"/>
        </w:rPr>
        <w:t>?</w:t>
      </w:r>
      <w:r w:rsidR="004E00C8" w:rsidRPr="004E7763">
        <w:rPr>
          <w:rFonts w:cstheme="minorHAnsi"/>
          <w:sz w:val="24"/>
          <w:szCs w:val="24"/>
        </w:rPr>
        <w:t xml:space="preserve"> If not, wh</w:t>
      </w:r>
      <w:r w:rsidR="008009EA">
        <w:rPr>
          <w:rFonts w:cstheme="minorHAnsi"/>
          <w:sz w:val="24"/>
          <w:szCs w:val="24"/>
        </w:rPr>
        <w:t xml:space="preserve">at is your </w:t>
      </w:r>
      <w:r w:rsidR="00F2396B">
        <w:rPr>
          <w:rFonts w:cstheme="minorHAnsi"/>
          <w:sz w:val="24"/>
          <w:szCs w:val="24"/>
        </w:rPr>
        <w:t>timeline</w:t>
      </w:r>
      <w:r w:rsidR="004E00C8" w:rsidRPr="004E7763">
        <w:rPr>
          <w:rFonts w:cstheme="minorHAnsi"/>
          <w:sz w:val="24"/>
          <w:szCs w:val="24"/>
        </w:rPr>
        <w:t>?</w:t>
      </w:r>
    </w:p>
    <w:p w14:paraId="0316CD8D" w14:textId="1E448FC7" w:rsidR="00FE6CA8" w:rsidRPr="004E7763" w:rsidRDefault="008009EA" w:rsidP="008009EA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  <w:r w:rsidR="00FE6CA8" w:rsidRPr="004E7763">
        <w:rPr>
          <w:rFonts w:cstheme="minorHAnsi"/>
          <w:sz w:val="24"/>
          <w:szCs w:val="24"/>
        </w:rPr>
        <w:t xml:space="preserve"> </w:t>
      </w:r>
    </w:p>
    <w:p w14:paraId="1CD8514C" w14:textId="77777777" w:rsidR="00FE6CA8" w:rsidRPr="004E7763" w:rsidRDefault="00FE6CA8" w:rsidP="008009EA">
      <w:pPr>
        <w:rPr>
          <w:rFonts w:cstheme="minorHAnsi"/>
          <w:sz w:val="24"/>
          <w:szCs w:val="24"/>
        </w:rPr>
      </w:pPr>
      <w:r w:rsidRPr="004E7763">
        <w:rPr>
          <w:rFonts w:cstheme="minorHAnsi"/>
          <w:b/>
          <w:bCs/>
          <w:sz w:val="24"/>
          <w:szCs w:val="24"/>
        </w:rPr>
        <w:t xml:space="preserve">Community Engagement Strategy and Collaboration with Existing Services </w:t>
      </w:r>
    </w:p>
    <w:p w14:paraId="0AE038BA" w14:textId="342D5F59" w:rsidR="00137EE7" w:rsidRDefault="00FE6CA8" w:rsidP="00F2396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2396B">
        <w:rPr>
          <w:rFonts w:cstheme="minorHAnsi"/>
          <w:sz w:val="24"/>
          <w:szCs w:val="24"/>
        </w:rPr>
        <w:lastRenderedPageBreak/>
        <w:t xml:space="preserve">How do you </w:t>
      </w:r>
      <w:r w:rsidR="00DF12EA" w:rsidRPr="00F2396B">
        <w:rPr>
          <w:rFonts w:cstheme="minorHAnsi"/>
          <w:sz w:val="24"/>
          <w:szCs w:val="24"/>
        </w:rPr>
        <w:t xml:space="preserve">currently (or plan to) </w:t>
      </w:r>
      <w:r w:rsidRPr="00F2396B">
        <w:rPr>
          <w:rFonts w:cstheme="minorHAnsi"/>
          <w:sz w:val="24"/>
          <w:szCs w:val="24"/>
        </w:rPr>
        <w:t>involve the community</w:t>
      </w:r>
      <w:r w:rsidR="00DF12EA" w:rsidRPr="00F2396B">
        <w:rPr>
          <w:rFonts w:cstheme="minorHAnsi"/>
          <w:sz w:val="24"/>
          <w:szCs w:val="24"/>
        </w:rPr>
        <w:t xml:space="preserve"> </w:t>
      </w:r>
      <w:r w:rsidRPr="00F2396B">
        <w:rPr>
          <w:rFonts w:cstheme="minorHAnsi"/>
          <w:sz w:val="24"/>
          <w:szCs w:val="24"/>
        </w:rPr>
        <w:t>in your preschool program?</w:t>
      </w:r>
    </w:p>
    <w:p w14:paraId="29B4A055" w14:textId="2F87676A" w:rsidR="00F2396B" w:rsidRPr="00F2396B" w:rsidRDefault="00F2396B" w:rsidP="00F2396B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</w:p>
    <w:p w14:paraId="31B3977F" w14:textId="31F3A7F5" w:rsidR="00FE6CA8" w:rsidRDefault="006552F7" w:rsidP="00F2396B">
      <w:pPr>
        <w:numPr>
          <w:ilvl w:val="0"/>
          <w:numId w:val="2"/>
        </w:numPr>
        <w:tabs>
          <w:tab w:val="num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have</w:t>
      </w:r>
      <w:r w:rsidR="00FE6CA8" w:rsidRPr="004E7763">
        <w:rPr>
          <w:rFonts w:cstheme="minorHAnsi"/>
          <w:sz w:val="24"/>
          <w:szCs w:val="24"/>
        </w:rPr>
        <w:t xml:space="preserve"> any </w:t>
      </w:r>
      <w:r w:rsidR="00DF12EA" w:rsidRPr="004E7763">
        <w:rPr>
          <w:rFonts w:cstheme="minorHAnsi"/>
          <w:sz w:val="24"/>
          <w:szCs w:val="24"/>
        </w:rPr>
        <w:t xml:space="preserve">current or </w:t>
      </w:r>
      <w:r w:rsidR="00FE6CA8" w:rsidRPr="004E7763">
        <w:rPr>
          <w:rFonts w:cstheme="minorHAnsi"/>
          <w:sz w:val="24"/>
          <w:szCs w:val="24"/>
        </w:rPr>
        <w:t xml:space="preserve">planned collaboration with existing </w:t>
      </w:r>
      <w:r w:rsidR="009334B0" w:rsidRPr="004E7763">
        <w:rPr>
          <w:rFonts w:cstheme="minorHAnsi"/>
          <w:sz w:val="24"/>
          <w:szCs w:val="24"/>
        </w:rPr>
        <w:t xml:space="preserve">community-based </w:t>
      </w:r>
      <w:r w:rsidR="008305AC">
        <w:rPr>
          <w:rFonts w:cstheme="minorHAnsi"/>
          <w:sz w:val="24"/>
          <w:szCs w:val="24"/>
        </w:rPr>
        <w:t xml:space="preserve">Head Start and/or </w:t>
      </w:r>
      <w:r w:rsidR="009334B0" w:rsidRPr="004E7763">
        <w:rPr>
          <w:rFonts w:cstheme="minorHAnsi"/>
          <w:sz w:val="24"/>
          <w:szCs w:val="24"/>
        </w:rPr>
        <w:t xml:space="preserve">private </w:t>
      </w:r>
      <w:r w:rsidR="00FE6CA8" w:rsidRPr="004E7763">
        <w:rPr>
          <w:rFonts w:cstheme="minorHAnsi"/>
          <w:sz w:val="24"/>
          <w:szCs w:val="24"/>
        </w:rPr>
        <w:t xml:space="preserve">early childhood </w:t>
      </w:r>
      <w:r w:rsidR="009334B0" w:rsidRPr="004E7763">
        <w:rPr>
          <w:rFonts w:cstheme="minorHAnsi"/>
          <w:sz w:val="24"/>
          <w:szCs w:val="24"/>
        </w:rPr>
        <w:t>programs</w:t>
      </w:r>
      <w:r>
        <w:rPr>
          <w:rFonts w:cstheme="minorHAnsi"/>
          <w:sz w:val="24"/>
          <w:szCs w:val="24"/>
        </w:rPr>
        <w:t>?</w:t>
      </w:r>
    </w:p>
    <w:p w14:paraId="56D0B567" w14:textId="644A8F44" w:rsidR="00F2396B" w:rsidRPr="004E7763" w:rsidRDefault="00F2396B" w:rsidP="00F2396B">
      <w:pPr>
        <w:numPr>
          <w:ilvl w:val="1"/>
          <w:numId w:val="2"/>
        </w:numPr>
        <w:tabs>
          <w:tab w:val="num" w:pos="25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Answer:</w:t>
      </w:r>
    </w:p>
    <w:p w14:paraId="51C7A72C" w14:textId="77777777" w:rsidR="00FE6CA8" w:rsidRPr="004E7763" w:rsidRDefault="00FE6CA8" w:rsidP="00F2396B">
      <w:pPr>
        <w:rPr>
          <w:rFonts w:cstheme="minorHAnsi"/>
          <w:sz w:val="24"/>
          <w:szCs w:val="24"/>
        </w:rPr>
      </w:pPr>
      <w:r w:rsidRPr="004E7763">
        <w:rPr>
          <w:rFonts w:cstheme="minorHAnsi"/>
          <w:b/>
          <w:bCs/>
          <w:sz w:val="24"/>
          <w:szCs w:val="24"/>
        </w:rPr>
        <w:t xml:space="preserve">Sustainability Plan </w:t>
      </w:r>
    </w:p>
    <w:p w14:paraId="73651A20" w14:textId="179472DD" w:rsidR="00FE6CA8" w:rsidRDefault="00F2396B" w:rsidP="00F2396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your</w:t>
      </w:r>
      <w:r w:rsidR="00FE6CA8" w:rsidRPr="00F2396B">
        <w:rPr>
          <w:rFonts w:cstheme="minorHAnsi"/>
          <w:sz w:val="24"/>
          <w:szCs w:val="24"/>
        </w:rPr>
        <w:t xml:space="preserve"> strategy for sustaining the program </w:t>
      </w:r>
      <w:r w:rsidR="00575EBD" w:rsidRPr="00F2396B">
        <w:rPr>
          <w:rFonts w:cstheme="minorHAnsi"/>
          <w:sz w:val="24"/>
          <w:szCs w:val="24"/>
        </w:rPr>
        <w:t xml:space="preserve">after </w:t>
      </w:r>
      <w:r w:rsidR="0024495F" w:rsidRPr="00F2396B">
        <w:rPr>
          <w:rFonts w:cstheme="minorHAnsi"/>
          <w:sz w:val="24"/>
          <w:szCs w:val="24"/>
        </w:rPr>
        <w:t>this one-time funding</w:t>
      </w:r>
      <w:r>
        <w:rPr>
          <w:rFonts w:cstheme="minorHAnsi"/>
          <w:sz w:val="24"/>
          <w:szCs w:val="24"/>
        </w:rPr>
        <w:t>?</w:t>
      </w:r>
    </w:p>
    <w:p w14:paraId="7210B38F" w14:textId="15265641" w:rsidR="00F2396B" w:rsidRDefault="00F2396B" w:rsidP="00F2396B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</w:p>
    <w:p w14:paraId="08A820FC" w14:textId="77777777" w:rsidR="00FE6CA8" w:rsidRPr="00F2396B" w:rsidRDefault="00FE6CA8" w:rsidP="00F2396B">
      <w:pPr>
        <w:rPr>
          <w:rFonts w:cstheme="minorHAnsi"/>
          <w:sz w:val="24"/>
          <w:szCs w:val="24"/>
        </w:rPr>
      </w:pPr>
      <w:r w:rsidRPr="00F2396B">
        <w:rPr>
          <w:rFonts w:cstheme="minorHAnsi"/>
          <w:b/>
          <w:bCs/>
          <w:sz w:val="24"/>
          <w:szCs w:val="24"/>
        </w:rPr>
        <w:t>Alignment with Standards</w:t>
      </w:r>
    </w:p>
    <w:p w14:paraId="350611A1" w14:textId="4C96406E" w:rsidR="00FE6CA8" w:rsidRDefault="00FE6CA8" w:rsidP="00F2396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2396B">
        <w:rPr>
          <w:rFonts w:cstheme="minorHAnsi"/>
          <w:sz w:val="24"/>
          <w:szCs w:val="24"/>
        </w:rPr>
        <w:t xml:space="preserve">How will/does your program plan to align with </w:t>
      </w:r>
      <w:hyperlink r:id="rId10" w:history="1">
        <w:r w:rsidRPr="00F2396B">
          <w:rPr>
            <w:rStyle w:val="Hyperlink"/>
            <w:rFonts w:cstheme="minorHAnsi"/>
            <w:sz w:val="24"/>
            <w:szCs w:val="24"/>
          </w:rPr>
          <w:t xml:space="preserve">The Idaho Early Learning </w:t>
        </w:r>
        <w:proofErr w:type="spellStart"/>
        <w:r w:rsidRPr="00F2396B">
          <w:rPr>
            <w:rStyle w:val="Hyperlink"/>
            <w:rFonts w:cstheme="minorHAnsi"/>
            <w:sz w:val="24"/>
            <w:szCs w:val="24"/>
          </w:rPr>
          <w:t>eGuidelines</w:t>
        </w:r>
        <w:proofErr w:type="spellEnd"/>
      </w:hyperlink>
      <w:r w:rsidRPr="00F2396B">
        <w:rPr>
          <w:rFonts w:cstheme="minorHAnsi"/>
          <w:sz w:val="24"/>
          <w:szCs w:val="24"/>
        </w:rPr>
        <w:t xml:space="preserve">? </w:t>
      </w:r>
    </w:p>
    <w:p w14:paraId="18CBF633" w14:textId="21720847" w:rsidR="00F2396B" w:rsidRPr="00F2396B" w:rsidRDefault="00F2396B" w:rsidP="00F2396B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Answer:</w:t>
      </w:r>
    </w:p>
    <w:p w14:paraId="39E0333C" w14:textId="21798369" w:rsidR="00AB0BE3" w:rsidRPr="004E7763" w:rsidRDefault="00AA200E" w:rsidP="00F2396B">
      <w:pPr>
        <w:rPr>
          <w:rFonts w:cstheme="minorHAnsi"/>
          <w:sz w:val="24"/>
          <w:szCs w:val="24"/>
        </w:rPr>
      </w:pPr>
      <w:r w:rsidRPr="004E7763">
        <w:rPr>
          <w:rFonts w:cstheme="minorHAnsi"/>
          <w:b/>
          <w:bCs/>
          <w:sz w:val="24"/>
          <w:szCs w:val="24"/>
        </w:rPr>
        <w:t xml:space="preserve">Early Intervention, </w:t>
      </w:r>
      <w:r w:rsidR="00FE6CA8" w:rsidRPr="004E7763">
        <w:rPr>
          <w:rFonts w:cstheme="minorHAnsi"/>
          <w:b/>
          <w:bCs/>
          <w:sz w:val="24"/>
          <w:szCs w:val="24"/>
        </w:rPr>
        <w:t>Inclusivity</w:t>
      </w:r>
      <w:r w:rsidRPr="004E7763">
        <w:rPr>
          <w:rFonts w:cstheme="minorHAnsi"/>
          <w:b/>
          <w:bCs/>
          <w:sz w:val="24"/>
          <w:szCs w:val="24"/>
        </w:rPr>
        <w:t>,</w:t>
      </w:r>
      <w:r w:rsidR="00FE6CA8" w:rsidRPr="004E7763">
        <w:rPr>
          <w:rFonts w:cstheme="minorHAnsi"/>
          <w:b/>
          <w:bCs/>
          <w:sz w:val="24"/>
          <w:szCs w:val="24"/>
        </w:rPr>
        <w:t xml:space="preserve"> and Accessibility Plan</w:t>
      </w:r>
    </w:p>
    <w:p w14:paraId="3C38DC5F" w14:textId="6F38F0CF" w:rsidR="00FE6CA8" w:rsidRPr="00F2396B" w:rsidRDefault="00F2396B" w:rsidP="007249AC">
      <w:pPr>
        <w:pStyle w:val="ListParagraph"/>
        <w:numPr>
          <w:ilvl w:val="0"/>
          <w:numId w:val="2"/>
        </w:numPr>
        <w:tabs>
          <w:tab w:val="num" w:pos="2520"/>
        </w:tabs>
        <w:rPr>
          <w:rFonts w:cstheme="minorHAnsi"/>
          <w:sz w:val="24"/>
          <w:szCs w:val="24"/>
        </w:rPr>
      </w:pPr>
      <w:r w:rsidRPr="00F2396B">
        <w:rPr>
          <w:rFonts w:cstheme="minorHAnsi"/>
          <w:sz w:val="24"/>
          <w:szCs w:val="24"/>
        </w:rPr>
        <w:t>How do you</w:t>
      </w:r>
      <w:r w:rsidR="00FE6CA8" w:rsidRPr="00F2396B">
        <w:rPr>
          <w:rFonts w:cstheme="minorHAnsi"/>
          <w:sz w:val="24"/>
          <w:szCs w:val="24"/>
        </w:rPr>
        <w:t xml:space="preserve"> plan to prioritize </w:t>
      </w:r>
      <w:r w:rsidR="00E61A81" w:rsidRPr="00F2396B">
        <w:rPr>
          <w:rFonts w:cstheme="minorHAnsi"/>
          <w:sz w:val="24"/>
          <w:szCs w:val="24"/>
        </w:rPr>
        <w:t xml:space="preserve">early intervention, </w:t>
      </w:r>
      <w:r w:rsidR="00FE6CA8" w:rsidRPr="00F2396B">
        <w:rPr>
          <w:rFonts w:cstheme="minorHAnsi"/>
          <w:sz w:val="24"/>
          <w:szCs w:val="24"/>
        </w:rPr>
        <w:t>inclusivity</w:t>
      </w:r>
      <w:r w:rsidR="00E61A81" w:rsidRPr="00F2396B">
        <w:rPr>
          <w:rFonts w:cstheme="minorHAnsi"/>
          <w:sz w:val="24"/>
          <w:szCs w:val="24"/>
        </w:rPr>
        <w:t>,</w:t>
      </w:r>
      <w:r w:rsidR="00FE6CA8" w:rsidRPr="00F2396B">
        <w:rPr>
          <w:rFonts w:cstheme="minorHAnsi"/>
          <w:sz w:val="24"/>
          <w:szCs w:val="24"/>
        </w:rPr>
        <w:t xml:space="preserve"> and accessibility for children of all abilities</w:t>
      </w:r>
      <w:r w:rsidRPr="00F2396B">
        <w:rPr>
          <w:rFonts w:cstheme="minorHAnsi"/>
          <w:sz w:val="24"/>
          <w:szCs w:val="24"/>
        </w:rPr>
        <w:t xml:space="preserve">? Resource: </w:t>
      </w:r>
      <w:hyperlink r:id="rId11" w:history="1">
        <w:r w:rsidR="00FE6CA8" w:rsidRPr="00F2396B">
          <w:rPr>
            <w:rStyle w:val="Hyperlink"/>
            <w:rFonts w:cstheme="minorHAnsi"/>
            <w:sz w:val="24"/>
            <w:szCs w:val="24"/>
          </w:rPr>
          <w:t>https://www.newamerica.org/education-policy/edcentral/supporting-a-strong-start-for-children-with-disabilities/</w:t>
        </w:r>
      </w:hyperlink>
    </w:p>
    <w:p w14:paraId="59641C38" w14:textId="32439B93" w:rsidR="00F2396B" w:rsidRPr="00F2396B" w:rsidRDefault="00F2396B" w:rsidP="00F2396B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t>Answer:</w:t>
      </w:r>
    </w:p>
    <w:p w14:paraId="0E241E8C" w14:textId="055FB124" w:rsidR="00830DEF" w:rsidRPr="004E7763" w:rsidRDefault="00830DEF" w:rsidP="00F2396B">
      <w:pPr>
        <w:rPr>
          <w:rFonts w:cstheme="minorHAnsi"/>
          <w:b/>
          <w:bCs/>
          <w:sz w:val="24"/>
          <w:szCs w:val="24"/>
        </w:rPr>
      </w:pPr>
      <w:r w:rsidRPr="004E7763">
        <w:rPr>
          <w:rFonts w:cstheme="minorHAnsi"/>
          <w:b/>
          <w:bCs/>
          <w:sz w:val="24"/>
          <w:szCs w:val="24"/>
        </w:rPr>
        <w:t>Strengths-Based Approach About Children and Families</w:t>
      </w:r>
    </w:p>
    <w:p w14:paraId="7506EBCB" w14:textId="2C88BC9C" w:rsidR="00826565" w:rsidRPr="00F2396B" w:rsidRDefault="00F2396B" w:rsidP="00F2396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F2396B">
        <w:rPr>
          <w:rFonts w:cstheme="minorHAnsi"/>
          <w:sz w:val="24"/>
          <w:szCs w:val="24"/>
        </w:rPr>
        <w:t xml:space="preserve">How will your preschool </w:t>
      </w:r>
      <w:r>
        <w:rPr>
          <w:rFonts w:cstheme="minorHAnsi"/>
          <w:sz w:val="24"/>
          <w:szCs w:val="24"/>
        </w:rPr>
        <w:t>e</w:t>
      </w:r>
      <w:r w:rsidR="002C1DC2" w:rsidRPr="00F2396B">
        <w:rPr>
          <w:rFonts w:cstheme="minorHAnsi"/>
          <w:sz w:val="24"/>
          <w:szCs w:val="24"/>
        </w:rPr>
        <w:t>levat</w:t>
      </w:r>
      <w:r w:rsidR="00826565" w:rsidRPr="00F2396B">
        <w:rPr>
          <w:rFonts w:cstheme="minorHAnsi"/>
          <w:sz w:val="24"/>
          <w:szCs w:val="24"/>
        </w:rPr>
        <w:t>e the view that children are born learning, and they are curious, capable, and competent</w:t>
      </w:r>
      <w:r>
        <w:rPr>
          <w:rFonts w:cstheme="minorHAnsi"/>
          <w:sz w:val="24"/>
          <w:szCs w:val="24"/>
        </w:rPr>
        <w:t>?</w:t>
      </w:r>
    </w:p>
    <w:p w14:paraId="032782A2" w14:textId="1BA9FD25" w:rsidR="00F2396B" w:rsidRPr="00F2396B" w:rsidRDefault="00F2396B" w:rsidP="00F2396B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Answer:</w:t>
      </w:r>
    </w:p>
    <w:p w14:paraId="4FBDC263" w14:textId="7DA36600" w:rsidR="00E61A81" w:rsidRPr="00F2396B" w:rsidRDefault="00F2396B" w:rsidP="00F2396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How will your preschool e</w:t>
      </w:r>
      <w:r w:rsidR="00700302" w:rsidRPr="00F2396B">
        <w:rPr>
          <w:rFonts w:cstheme="minorHAnsi"/>
          <w:sz w:val="24"/>
          <w:szCs w:val="24"/>
        </w:rPr>
        <w:t xml:space="preserve">ngage families as partners </w:t>
      </w:r>
      <w:r w:rsidR="00DF5649" w:rsidRPr="00F2396B">
        <w:rPr>
          <w:rFonts w:cstheme="minorHAnsi"/>
          <w:sz w:val="24"/>
          <w:szCs w:val="24"/>
        </w:rPr>
        <w:t>in children’s growth, development, and learning</w:t>
      </w:r>
      <w:r>
        <w:rPr>
          <w:rFonts w:cstheme="minorHAnsi"/>
          <w:sz w:val="24"/>
          <w:szCs w:val="24"/>
        </w:rPr>
        <w:t>?</w:t>
      </w:r>
    </w:p>
    <w:p w14:paraId="70820863" w14:textId="5130A9E1" w:rsidR="00F2396B" w:rsidRPr="00564540" w:rsidRDefault="00F2396B" w:rsidP="00564540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</w:p>
    <w:p w14:paraId="2C0EB338" w14:textId="472CE4A8" w:rsidR="00E61A81" w:rsidRPr="00564540" w:rsidRDefault="00564540" w:rsidP="00564540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How will your preschool f</w:t>
      </w:r>
      <w:r w:rsidR="003321F4" w:rsidRPr="00564540">
        <w:rPr>
          <w:rFonts w:cstheme="minorHAnsi"/>
          <w:sz w:val="24"/>
          <w:szCs w:val="24"/>
        </w:rPr>
        <w:t xml:space="preserve">ocus on a developmentally appropriate building up of children’s skills and avoid </w:t>
      </w:r>
      <w:r w:rsidR="00113D1B" w:rsidRPr="00564540">
        <w:rPr>
          <w:rFonts w:cstheme="minorHAnsi"/>
          <w:sz w:val="24"/>
          <w:szCs w:val="24"/>
        </w:rPr>
        <w:t>an academic pushdown</w:t>
      </w:r>
      <w:r>
        <w:rPr>
          <w:rFonts w:cstheme="minorHAnsi"/>
          <w:sz w:val="24"/>
          <w:szCs w:val="24"/>
        </w:rPr>
        <w:t>?</w:t>
      </w:r>
    </w:p>
    <w:p w14:paraId="0835FB47" w14:textId="2BC3E284" w:rsidR="00DF5649" w:rsidRPr="00564540" w:rsidRDefault="00564540" w:rsidP="00564540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</w:p>
    <w:p w14:paraId="491E6472" w14:textId="57CA7CD7" w:rsidR="00996720" w:rsidRPr="004E7763" w:rsidRDefault="00996720" w:rsidP="00564540">
      <w:pPr>
        <w:rPr>
          <w:rFonts w:cstheme="minorHAnsi"/>
          <w:b/>
          <w:bCs/>
          <w:sz w:val="24"/>
          <w:szCs w:val="24"/>
        </w:rPr>
      </w:pPr>
      <w:r w:rsidRPr="004E7763">
        <w:rPr>
          <w:rFonts w:cstheme="minorHAnsi"/>
          <w:b/>
          <w:bCs/>
          <w:sz w:val="24"/>
          <w:szCs w:val="24"/>
        </w:rPr>
        <w:t>Kindergarten Transition Plan</w:t>
      </w:r>
    </w:p>
    <w:p w14:paraId="5835146D" w14:textId="24800C4F" w:rsidR="00996720" w:rsidRDefault="00564540" w:rsidP="00F2396B">
      <w:pPr>
        <w:numPr>
          <w:ilvl w:val="0"/>
          <w:numId w:val="2"/>
        </w:numPr>
        <w:tabs>
          <w:tab w:val="num" w:pos="25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</w:t>
      </w:r>
      <w:r w:rsidR="00996720" w:rsidRPr="004E7763">
        <w:rPr>
          <w:rFonts w:cstheme="minorHAnsi"/>
          <w:sz w:val="24"/>
          <w:szCs w:val="24"/>
        </w:rPr>
        <w:t xml:space="preserve">your plan </w:t>
      </w:r>
      <w:r w:rsidR="00AA200E" w:rsidRPr="004E7763">
        <w:rPr>
          <w:rFonts w:cstheme="minorHAnsi"/>
          <w:sz w:val="24"/>
          <w:szCs w:val="24"/>
        </w:rPr>
        <w:t xml:space="preserve">to support children’s school readiness that reflects </w:t>
      </w:r>
      <w:r w:rsidR="006552F7">
        <w:rPr>
          <w:rFonts w:cstheme="minorHAnsi"/>
          <w:sz w:val="24"/>
          <w:szCs w:val="24"/>
        </w:rPr>
        <w:t>the</w:t>
      </w:r>
      <w:r w:rsidR="00AA200E" w:rsidRPr="004E7763">
        <w:rPr>
          <w:rFonts w:cstheme="minorHAnsi"/>
          <w:sz w:val="24"/>
          <w:szCs w:val="24"/>
        </w:rPr>
        <w:t xml:space="preserve"> </w:t>
      </w:r>
      <w:r w:rsidR="00996720" w:rsidRPr="004E7763">
        <w:rPr>
          <w:rFonts w:cstheme="minorHAnsi"/>
          <w:sz w:val="24"/>
          <w:szCs w:val="24"/>
        </w:rPr>
        <w:t>READY families, READY school, READY community</w:t>
      </w:r>
      <w:r w:rsidR="00AA200E" w:rsidRPr="004E7763">
        <w:rPr>
          <w:rFonts w:cstheme="minorHAnsi"/>
          <w:sz w:val="24"/>
          <w:szCs w:val="24"/>
        </w:rPr>
        <w:t xml:space="preserve"> approach</w:t>
      </w:r>
      <w:r>
        <w:rPr>
          <w:rFonts w:cstheme="minorHAnsi"/>
          <w:sz w:val="24"/>
          <w:szCs w:val="24"/>
        </w:rPr>
        <w:t>? Resources below.</w:t>
      </w:r>
    </w:p>
    <w:p w14:paraId="469756FB" w14:textId="124D13FA" w:rsidR="00564540" w:rsidRPr="004E7763" w:rsidRDefault="00564540" w:rsidP="00564540">
      <w:pPr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</w:p>
    <w:p w14:paraId="6C02A36D" w14:textId="5C707652" w:rsidR="00AA200E" w:rsidRPr="00564540" w:rsidRDefault="00564540" w:rsidP="00564540">
      <w:pPr>
        <w:shd w:val="clear" w:color="auto" w:fill="FFFFFF"/>
        <w:textAlignment w:val="baseline"/>
        <w:rPr>
          <w:rFonts w:cstheme="minorHAnsi"/>
          <w:color w:val="4472C4" w:themeColor="accent1"/>
          <w:kern w:val="0"/>
          <w:sz w:val="24"/>
          <w:szCs w:val="24"/>
          <w14:ligatures w14:val="none"/>
        </w:rPr>
      </w:pPr>
      <w:hyperlink r:id="rId12" w:history="1">
        <w:r w:rsidRPr="00FE53AC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https://ies.ed.gov/use-work/resource-library/resource/fact-sheetinfographicfaq/ready-child</w:t>
        </w:r>
      </w:hyperlink>
      <w:r w:rsidR="00AA200E" w:rsidRPr="00564540">
        <w:rPr>
          <w:rFonts w:cstheme="minorHAnsi"/>
          <w:color w:val="4472C4" w:themeColor="accent1"/>
          <w:sz w:val="24"/>
          <w:szCs w:val="24"/>
        </w:rPr>
        <w:t> ​</w:t>
      </w:r>
    </w:p>
    <w:p w14:paraId="3C448276" w14:textId="6501C8D6" w:rsidR="00AA200E" w:rsidRPr="00564540" w:rsidRDefault="00564540" w:rsidP="00564540">
      <w:pPr>
        <w:shd w:val="clear" w:color="auto" w:fill="FFFFFF"/>
        <w:textAlignment w:val="baseline"/>
        <w:rPr>
          <w:rFonts w:cstheme="minorHAnsi"/>
          <w:color w:val="4472C4" w:themeColor="accent1"/>
          <w:sz w:val="24"/>
          <w:szCs w:val="24"/>
        </w:rPr>
      </w:pPr>
      <w:hyperlink r:id="rId13" w:history="1">
        <w:r w:rsidRPr="00FE53AC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https://ies.ed.gov/use-work/resource-library/resource/fact-sheetinfographicfaq/ready-school-preparing-school-ready-child</w:t>
        </w:r>
      </w:hyperlink>
      <w:r w:rsidR="00AA200E" w:rsidRPr="00564540">
        <w:rPr>
          <w:rFonts w:cstheme="minorHAnsi"/>
          <w:color w:val="4472C4" w:themeColor="accent1"/>
          <w:sz w:val="24"/>
          <w:szCs w:val="24"/>
        </w:rPr>
        <w:t> ​</w:t>
      </w:r>
    </w:p>
    <w:p w14:paraId="2B4DB811" w14:textId="4FBD77A2" w:rsidR="00AA200E" w:rsidRPr="00564540" w:rsidRDefault="00564540" w:rsidP="00564540">
      <w:pPr>
        <w:shd w:val="clear" w:color="auto" w:fill="FFFFFF"/>
        <w:textAlignment w:val="baseline"/>
        <w:rPr>
          <w:rFonts w:cstheme="minorHAnsi"/>
          <w:color w:val="4472C4" w:themeColor="accent1"/>
          <w:sz w:val="24"/>
          <w:szCs w:val="24"/>
        </w:rPr>
      </w:pPr>
      <w:hyperlink r:id="rId14" w:history="1">
        <w:r w:rsidRPr="00FE53AC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https://ies.ed.gov/sites/default/files/migrated/rel/infographics/pdf/REL_SE_The_Ready_School_The_Ready_Family.pdf</w:t>
        </w:r>
      </w:hyperlink>
      <w:r w:rsidR="00AA200E" w:rsidRPr="00564540">
        <w:rPr>
          <w:rFonts w:cstheme="minorHAnsi"/>
          <w:color w:val="4472C4" w:themeColor="accent1"/>
          <w:sz w:val="24"/>
          <w:szCs w:val="24"/>
        </w:rPr>
        <w:t> ​</w:t>
      </w:r>
    </w:p>
    <w:p w14:paraId="45F3929B" w14:textId="17CF6ADC" w:rsidR="00AA200E" w:rsidRPr="00564540" w:rsidRDefault="00564540" w:rsidP="00564540">
      <w:pPr>
        <w:shd w:val="clear" w:color="auto" w:fill="FFFFFF"/>
        <w:textAlignment w:val="baseline"/>
        <w:rPr>
          <w:rFonts w:cstheme="minorHAnsi"/>
          <w:color w:val="4472C4" w:themeColor="accent1"/>
          <w:sz w:val="24"/>
          <w:szCs w:val="24"/>
        </w:rPr>
      </w:pPr>
      <w:hyperlink r:id="rId15" w:history="1">
        <w:r w:rsidRPr="00FE53AC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https://ies.ed.gov/use-work/resource-library/resource/fact-sheetinfographicfaq/ready-community</w:t>
        </w:r>
      </w:hyperlink>
      <w:r w:rsidR="00AA200E" w:rsidRPr="00564540">
        <w:rPr>
          <w:rFonts w:cstheme="minorHAnsi"/>
          <w:color w:val="4472C4" w:themeColor="accent1"/>
          <w:sz w:val="24"/>
          <w:szCs w:val="24"/>
        </w:rPr>
        <w:t> ​</w:t>
      </w:r>
    </w:p>
    <w:p w14:paraId="6C6AFCA7" w14:textId="7FD9299D" w:rsidR="00FE6CA8" w:rsidRPr="004E7763" w:rsidRDefault="00FE6CA8" w:rsidP="00564540">
      <w:pPr>
        <w:rPr>
          <w:rFonts w:cstheme="minorHAnsi"/>
          <w:sz w:val="24"/>
          <w:szCs w:val="24"/>
        </w:rPr>
      </w:pPr>
      <w:r w:rsidRPr="004E7763">
        <w:rPr>
          <w:rFonts w:cstheme="minorHAnsi"/>
          <w:b/>
          <w:bCs/>
          <w:sz w:val="24"/>
          <w:szCs w:val="24"/>
        </w:rPr>
        <w:t>Staff Training and Development</w:t>
      </w:r>
    </w:p>
    <w:p w14:paraId="5F6B9232" w14:textId="2D7038B4" w:rsidR="00FE6CA8" w:rsidRDefault="00564540" w:rsidP="0056454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are your </w:t>
      </w:r>
      <w:r w:rsidR="00FE6CA8" w:rsidRPr="00564540">
        <w:rPr>
          <w:rFonts w:cstheme="minorHAnsi"/>
          <w:sz w:val="24"/>
          <w:szCs w:val="24"/>
        </w:rPr>
        <w:t>plans for staff professional development</w:t>
      </w:r>
      <w:r>
        <w:rPr>
          <w:rFonts w:cstheme="minorHAnsi"/>
          <w:sz w:val="24"/>
          <w:szCs w:val="24"/>
        </w:rPr>
        <w:t>?</w:t>
      </w:r>
    </w:p>
    <w:p w14:paraId="3A6787C6" w14:textId="37520B97" w:rsidR="00564540" w:rsidRPr="00564540" w:rsidRDefault="00564540" w:rsidP="00564540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</w:p>
    <w:p w14:paraId="3CD467FF" w14:textId="77777777" w:rsidR="00FE6CA8" w:rsidRPr="004E7763" w:rsidRDefault="00FE6CA8" w:rsidP="00564540">
      <w:pPr>
        <w:rPr>
          <w:rFonts w:cstheme="minorHAnsi"/>
          <w:sz w:val="24"/>
          <w:szCs w:val="24"/>
        </w:rPr>
      </w:pPr>
      <w:r w:rsidRPr="004E7763">
        <w:rPr>
          <w:rFonts w:cstheme="minorHAnsi"/>
          <w:b/>
          <w:bCs/>
          <w:sz w:val="24"/>
          <w:szCs w:val="24"/>
        </w:rPr>
        <w:t>Evaluation and Impact Measurement</w:t>
      </w:r>
    </w:p>
    <w:p w14:paraId="3BA687B1" w14:textId="4BF69B59" w:rsidR="00FE6CA8" w:rsidRDefault="00FE6CA8" w:rsidP="0056454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64540">
        <w:rPr>
          <w:rFonts w:cstheme="minorHAnsi"/>
          <w:sz w:val="24"/>
          <w:szCs w:val="24"/>
        </w:rPr>
        <w:t>How will you commit to measuring and evaluating the program's success?</w:t>
      </w:r>
    </w:p>
    <w:p w14:paraId="59447838" w14:textId="1012E0EE" w:rsidR="00564540" w:rsidRPr="00564540" w:rsidRDefault="00564540" w:rsidP="00564540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Answer:</w:t>
      </w:r>
    </w:p>
    <w:p w14:paraId="5583CB16" w14:textId="77777777" w:rsidR="001741FB" w:rsidRDefault="001741FB" w:rsidP="00FE6CA8">
      <w:pPr>
        <w:rPr>
          <w:rFonts w:cstheme="minorHAnsi"/>
          <w:b/>
          <w:bCs/>
          <w:sz w:val="24"/>
          <w:szCs w:val="24"/>
          <w:u w:val="single"/>
        </w:rPr>
      </w:pPr>
    </w:p>
    <w:p w14:paraId="7EB053E9" w14:textId="37D3DAF5" w:rsidR="00FE6CA8" w:rsidRPr="004E7763" w:rsidRDefault="00FE6CA8" w:rsidP="00FE6CA8">
      <w:pPr>
        <w:rPr>
          <w:rFonts w:cstheme="minorHAnsi"/>
          <w:sz w:val="24"/>
          <w:szCs w:val="24"/>
          <w:u w:val="single"/>
        </w:rPr>
      </w:pPr>
      <w:r w:rsidRPr="004E7763">
        <w:rPr>
          <w:rFonts w:cstheme="minorHAnsi"/>
          <w:b/>
          <w:bCs/>
          <w:sz w:val="24"/>
          <w:szCs w:val="24"/>
          <w:u w:val="single"/>
        </w:rPr>
        <w:t>Additional Information (Optional)</w:t>
      </w:r>
    </w:p>
    <w:p w14:paraId="2A3C7D6A" w14:textId="77777777" w:rsidR="00564540" w:rsidRDefault="00564540" w:rsidP="0056454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Does your district have specific needs or any other information that you would like to share?</w:t>
      </w:r>
    </w:p>
    <w:p w14:paraId="644C1915" w14:textId="37AB9FE6" w:rsidR="00EA2459" w:rsidRDefault="00564540" w:rsidP="00DC7BFB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564540">
        <w:rPr>
          <w:rFonts w:cstheme="minorHAnsi"/>
          <w:sz w:val="24"/>
          <w:szCs w:val="24"/>
        </w:rPr>
        <w:t xml:space="preserve">Answer: </w:t>
      </w:r>
    </w:p>
    <w:p w14:paraId="4B9C1EAA" w14:textId="77777777" w:rsidR="001741FB" w:rsidRDefault="001741FB" w:rsidP="006552F7">
      <w:pPr>
        <w:rPr>
          <w:b/>
          <w:bCs/>
          <w:sz w:val="24"/>
          <w:szCs w:val="24"/>
          <w:u w:val="single"/>
        </w:rPr>
      </w:pPr>
    </w:p>
    <w:p w14:paraId="50F6E82B" w14:textId="51232054" w:rsidR="006552F7" w:rsidRPr="004E00C8" w:rsidRDefault="006552F7" w:rsidP="006552F7">
      <w:pPr>
        <w:rPr>
          <w:sz w:val="24"/>
          <w:szCs w:val="24"/>
          <w:u w:val="single"/>
        </w:rPr>
      </w:pPr>
      <w:r w:rsidRPr="004E00C8">
        <w:rPr>
          <w:b/>
          <w:bCs/>
          <w:sz w:val="24"/>
          <w:szCs w:val="24"/>
          <w:u w:val="single"/>
        </w:rPr>
        <w:t>Budget Template</w:t>
      </w:r>
    </w:p>
    <w:p w14:paraId="2B359B67" w14:textId="331CEEA2" w:rsidR="006552F7" w:rsidRPr="0048060D" w:rsidRDefault="006552F7" w:rsidP="006552F7">
      <w:pPr>
        <w:rPr>
          <w:sz w:val="24"/>
          <w:szCs w:val="24"/>
        </w:rPr>
      </w:pPr>
      <w:r>
        <w:rPr>
          <w:sz w:val="24"/>
          <w:szCs w:val="24"/>
        </w:rPr>
        <w:t xml:space="preserve">The budget template is located on the application </w:t>
      </w:r>
      <w:r w:rsidR="001741FB">
        <w:rPr>
          <w:sz w:val="24"/>
          <w:szCs w:val="24"/>
        </w:rPr>
        <w:t>webpage</w:t>
      </w:r>
      <w:r>
        <w:rPr>
          <w:sz w:val="24"/>
          <w:szCs w:val="24"/>
        </w:rPr>
        <w:t>. Please detail</w:t>
      </w:r>
      <w:r w:rsidRPr="0048060D">
        <w:rPr>
          <w:sz w:val="24"/>
          <w:szCs w:val="24"/>
        </w:rPr>
        <w:t xml:space="preserve"> your budget requirements </w:t>
      </w:r>
      <w:r>
        <w:rPr>
          <w:sz w:val="24"/>
          <w:szCs w:val="24"/>
        </w:rPr>
        <w:t>using the template to address the topics below. Upload th</w:t>
      </w:r>
      <w:r w:rsidR="00860BA2">
        <w:rPr>
          <w:sz w:val="24"/>
          <w:szCs w:val="24"/>
        </w:rPr>
        <w:t xml:space="preserve">e budget template along </w:t>
      </w:r>
      <w:r>
        <w:rPr>
          <w:sz w:val="24"/>
          <w:szCs w:val="24"/>
        </w:rPr>
        <w:t xml:space="preserve">with </w:t>
      </w:r>
      <w:r w:rsidR="00860BA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completed application and your </w:t>
      </w:r>
      <w:r w:rsidR="00860BA2">
        <w:rPr>
          <w:sz w:val="24"/>
          <w:szCs w:val="24"/>
        </w:rPr>
        <w:t xml:space="preserve">district’s </w:t>
      </w:r>
      <w:r>
        <w:rPr>
          <w:sz w:val="24"/>
          <w:szCs w:val="24"/>
        </w:rPr>
        <w:t>W-9 form.</w:t>
      </w:r>
    </w:p>
    <w:p w14:paraId="429799D5" w14:textId="77777777" w:rsidR="006552F7" w:rsidRPr="0048060D" w:rsidRDefault="006552F7" w:rsidP="006552F7">
      <w:pPr>
        <w:numPr>
          <w:ilvl w:val="1"/>
          <w:numId w:val="3"/>
        </w:numPr>
        <w:rPr>
          <w:sz w:val="24"/>
          <w:szCs w:val="24"/>
        </w:rPr>
      </w:pPr>
      <w:r w:rsidRPr="0048060D">
        <w:rPr>
          <w:sz w:val="24"/>
          <w:szCs w:val="24"/>
        </w:rPr>
        <w:t>Personnel / Staffing</w:t>
      </w:r>
    </w:p>
    <w:p w14:paraId="4CF54AEF" w14:textId="77777777" w:rsidR="006552F7" w:rsidRPr="0048060D" w:rsidRDefault="006552F7" w:rsidP="006552F7">
      <w:pPr>
        <w:numPr>
          <w:ilvl w:val="1"/>
          <w:numId w:val="3"/>
        </w:numPr>
        <w:rPr>
          <w:sz w:val="24"/>
          <w:szCs w:val="24"/>
        </w:rPr>
      </w:pPr>
      <w:r w:rsidRPr="0048060D">
        <w:rPr>
          <w:sz w:val="24"/>
          <w:szCs w:val="24"/>
        </w:rPr>
        <w:t>Education Resources and Materials</w:t>
      </w:r>
    </w:p>
    <w:p w14:paraId="79488265" w14:textId="77777777" w:rsidR="006552F7" w:rsidRPr="0048060D" w:rsidRDefault="006552F7" w:rsidP="006552F7">
      <w:pPr>
        <w:numPr>
          <w:ilvl w:val="1"/>
          <w:numId w:val="3"/>
        </w:numPr>
        <w:rPr>
          <w:sz w:val="24"/>
          <w:szCs w:val="24"/>
        </w:rPr>
      </w:pPr>
      <w:r w:rsidRPr="0048060D">
        <w:rPr>
          <w:sz w:val="24"/>
          <w:szCs w:val="24"/>
        </w:rPr>
        <w:t>Facilities and Classroom Equipment</w:t>
      </w:r>
    </w:p>
    <w:p w14:paraId="6DBF5925" w14:textId="77777777" w:rsidR="006552F7" w:rsidRPr="0048060D" w:rsidRDefault="006552F7" w:rsidP="006552F7">
      <w:pPr>
        <w:numPr>
          <w:ilvl w:val="1"/>
          <w:numId w:val="3"/>
        </w:numPr>
        <w:rPr>
          <w:sz w:val="24"/>
          <w:szCs w:val="24"/>
        </w:rPr>
      </w:pPr>
      <w:r w:rsidRPr="0048060D">
        <w:rPr>
          <w:sz w:val="24"/>
          <w:szCs w:val="24"/>
        </w:rPr>
        <w:t>Training / Travel</w:t>
      </w:r>
    </w:p>
    <w:p w14:paraId="60CBD567" w14:textId="77777777" w:rsidR="006552F7" w:rsidRPr="006E518C" w:rsidRDefault="006552F7" w:rsidP="006552F7">
      <w:pPr>
        <w:numPr>
          <w:ilvl w:val="1"/>
          <w:numId w:val="3"/>
        </w:numPr>
        <w:rPr>
          <w:sz w:val="24"/>
          <w:szCs w:val="24"/>
        </w:rPr>
      </w:pPr>
      <w:r w:rsidRPr="0048060D">
        <w:rPr>
          <w:sz w:val="24"/>
          <w:szCs w:val="24"/>
        </w:rPr>
        <w:t>Total amount requeste</w:t>
      </w:r>
      <w:r>
        <w:rPr>
          <w:sz w:val="24"/>
          <w:szCs w:val="24"/>
        </w:rPr>
        <w:t>d</w:t>
      </w:r>
    </w:p>
    <w:p w14:paraId="41264CBF" w14:textId="77777777" w:rsidR="006552F7" w:rsidRPr="006552F7" w:rsidRDefault="006552F7" w:rsidP="006552F7">
      <w:pPr>
        <w:rPr>
          <w:rFonts w:cstheme="minorHAnsi"/>
          <w:sz w:val="24"/>
          <w:szCs w:val="24"/>
        </w:rPr>
      </w:pPr>
    </w:p>
    <w:sectPr w:rsidR="006552F7" w:rsidRPr="00655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F72A3"/>
    <w:multiLevelType w:val="multilevel"/>
    <w:tmpl w:val="3FECB7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9414FB"/>
    <w:multiLevelType w:val="multilevel"/>
    <w:tmpl w:val="3F064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02096C"/>
    <w:multiLevelType w:val="multilevel"/>
    <w:tmpl w:val="5B08A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9747A2"/>
    <w:multiLevelType w:val="multilevel"/>
    <w:tmpl w:val="C576E4F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Theme="minorHAnsi" w:eastAsiaTheme="minorHAnsi" w:hAnsiTheme="minorHAnsi" w:cstheme="minorHAnsi"/>
        <w:b w:val="0"/>
        <w:bC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94204C"/>
    <w:multiLevelType w:val="multilevel"/>
    <w:tmpl w:val="9A5EA8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BA4439"/>
    <w:multiLevelType w:val="multilevel"/>
    <w:tmpl w:val="FDA2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A60C5C"/>
    <w:multiLevelType w:val="multilevel"/>
    <w:tmpl w:val="8BDE4E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D33C72"/>
    <w:multiLevelType w:val="multilevel"/>
    <w:tmpl w:val="671A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4F4F55"/>
    <w:multiLevelType w:val="hybridMultilevel"/>
    <w:tmpl w:val="6400B9D0"/>
    <w:lvl w:ilvl="0" w:tplc="D9788006">
      <w:start w:val="1"/>
      <w:numFmt w:val="decimal"/>
      <w:lvlText w:val="%1."/>
      <w:lvlJc w:val="left"/>
      <w:pPr>
        <w:ind w:left="1890" w:hanging="360"/>
      </w:pPr>
      <w:rPr>
        <w:rFonts w:asciiTheme="minorHAnsi" w:eastAsiaTheme="minorHAnsi" w:hAnsiTheme="minorHAnsi" w:cstheme="minorHAnsi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75C15131"/>
    <w:multiLevelType w:val="multilevel"/>
    <w:tmpl w:val="159430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1255C0"/>
    <w:multiLevelType w:val="multilevel"/>
    <w:tmpl w:val="E482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941099">
    <w:abstractNumId w:val="5"/>
  </w:num>
  <w:num w:numId="2" w16cid:durableId="244531633">
    <w:abstractNumId w:val="3"/>
  </w:num>
  <w:num w:numId="3" w16cid:durableId="908346369">
    <w:abstractNumId w:val="7"/>
  </w:num>
  <w:num w:numId="4" w16cid:durableId="2035375639">
    <w:abstractNumId w:val="6"/>
  </w:num>
  <w:num w:numId="5" w16cid:durableId="1651321185">
    <w:abstractNumId w:val="9"/>
  </w:num>
  <w:num w:numId="6" w16cid:durableId="1853952071">
    <w:abstractNumId w:val="4"/>
  </w:num>
  <w:num w:numId="7" w16cid:durableId="2137214227">
    <w:abstractNumId w:val="1"/>
  </w:num>
  <w:num w:numId="8" w16cid:durableId="491800901">
    <w:abstractNumId w:val="2"/>
  </w:num>
  <w:num w:numId="9" w16cid:durableId="327831316">
    <w:abstractNumId w:val="0"/>
  </w:num>
  <w:num w:numId="10" w16cid:durableId="1667438604">
    <w:abstractNumId w:val="10"/>
  </w:num>
  <w:num w:numId="11" w16cid:durableId="1795059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A8"/>
    <w:rsid w:val="00112351"/>
    <w:rsid w:val="00113D1B"/>
    <w:rsid w:val="00137EE7"/>
    <w:rsid w:val="001741FB"/>
    <w:rsid w:val="001A6132"/>
    <w:rsid w:val="0024495F"/>
    <w:rsid w:val="002B1A5B"/>
    <w:rsid w:val="002C1DC2"/>
    <w:rsid w:val="003321F4"/>
    <w:rsid w:val="003B48DB"/>
    <w:rsid w:val="003D0B0F"/>
    <w:rsid w:val="0048060D"/>
    <w:rsid w:val="004E00C8"/>
    <w:rsid w:val="004E7763"/>
    <w:rsid w:val="00564540"/>
    <w:rsid w:val="00575EBD"/>
    <w:rsid w:val="00605048"/>
    <w:rsid w:val="006552F7"/>
    <w:rsid w:val="006B455C"/>
    <w:rsid w:val="006F20BF"/>
    <w:rsid w:val="00700302"/>
    <w:rsid w:val="0075044C"/>
    <w:rsid w:val="008009EA"/>
    <w:rsid w:val="00826565"/>
    <w:rsid w:val="008305AC"/>
    <w:rsid w:val="00830DEF"/>
    <w:rsid w:val="00860BA2"/>
    <w:rsid w:val="009334B0"/>
    <w:rsid w:val="00992B76"/>
    <w:rsid w:val="00996720"/>
    <w:rsid w:val="009B3B8D"/>
    <w:rsid w:val="00A4344E"/>
    <w:rsid w:val="00AA200E"/>
    <w:rsid w:val="00AB0BE3"/>
    <w:rsid w:val="00AB683D"/>
    <w:rsid w:val="00AC70F1"/>
    <w:rsid w:val="00C32FA6"/>
    <w:rsid w:val="00C47BFB"/>
    <w:rsid w:val="00D24018"/>
    <w:rsid w:val="00DB27B7"/>
    <w:rsid w:val="00DF12EA"/>
    <w:rsid w:val="00DF5649"/>
    <w:rsid w:val="00E61A81"/>
    <w:rsid w:val="00EA2459"/>
    <w:rsid w:val="00F11F14"/>
    <w:rsid w:val="00F2396B"/>
    <w:rsid w:val="00FD2DB2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103B"/>
  <w15:chartTrackingRefBased/>
  <w15:docId w15:val="{34EC3FBC-3675-4A35-9C82-5A25CF7E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A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C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C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7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00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305AC"/>
    <w:pPr>
      <w:spacing w:after="0" w:line="240" w:lineRule="auto"/>
    </w:pPr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860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BA2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BA2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es.ed.gov/use-work/resource-library/resource/fact-sheetinfographicfaq/ready-school-preparing-school-ready-chil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es.ed.gov/use-work/resource-library/resource/fact-sheetinfographicfaq/ready-chil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wamerica.org/education-policy/edcentral/supporting-a-strong-start-for-children-with-disabiliti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ies.ed.gov/use-work/resource-library/resource/fact-sheetinfographicfaq/ready-community" TargetMode="External"/><Relationship Id="rId10" Type="http://schemas.openxmlformats.org/officeDocument/2006/relationships/hyperlink" Target="https://healthandwelfare.idaho.gov/services-programs/about-idaho-early-learning-eguidelin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cidahofoundation.org/2025-ee-applications/" TargetMode="External"/><Relationship Id="rId14" Type="http://schemas.openxmlformats.org/officeDocument/2006/relationships/hyperlink" Target="https://ies.ed.gov/sites/default/files/migrated/rel/infographics/pdf/REL_SE_The_Ready_School_The_Ready_Famil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B89DA447DDA46A246B9D5B567E114" ma:contentTypeVersion="17" ma:contentTypeDescription="Create a new document." ma:contentTypeScope="" ma:versionID="5eae5e09888954dc492cf5d0d3c3e059">
  <xsd:schema xmlns:xsd="http://www.w3.org/2001/XMLSchema" xmlns:xs="http://www.w3.org/2001/XMLSchema" xmlns:p="http://schemas.microsoft.com/office/2006/metadata/properties" xmlns:ns3="265b18e9-8d90-418e-b16a-3c74b6ab73e9" xmlns:ns4="cbcf30c6-c1d2-4b3e-b7cc-c90d32c46008" targetNamespace="http://schemas.microsoft.com/office/2006/metadata/properties" ma:root="true" ma:fieldsID="fad4182cc9c0f99a3d43f5b9f51a32b2" ns3:_="" ns4:_="">
    <xsd:import namespace="265b18e9-8d90-418e-b16a-3c74b6ab73e9"/>
    <xsd:import namespace="cbcf30c6-c1d2-4b3e-b7cc-c90d32c46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18e9-8d90-418e-b16a-3c74b6ab7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f30c6-c1d2-4b3e-b7cc-c90d32c46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5b18e9-8d90-418e-b16a-3c74b6ab73e9" xsi:nil="true"/>
  </documentManagement>
</p:properties>
</file>

<file path=customXml/itemProps1.xml><?xml version="1.0" encoding="utf-8"?>
<ds:datastoreItem xmlns:ds="http://schemas.openxmlformats.org/officeDocument/2006/customXml" ds:itemID="{96CAF5B6-1215-444C-B239-5F81C1137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b18e9-8d90-418e-b16a-3c74b6ab73e9"/>
    <ds:schemaRef ds:uri="cbcf30c6-c1d2-4b3e-b7cc-c90d32c46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87F48-EC88-4E48-9969-8EA546597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69634-22D9-44CC-9E12-DF315214976E}">
  <ds:schemaRefs>
    <ds:schemaRef ds:uri="http://schemas.microsoft.com/office/2006/metadata/properties"/>
    <ds:schemaRef ds:uri="http://schemas.microsoft.com/office/infopath/2007/PartnerControls"/>
    <ds:schemaRef ds:uri="265b18e9-8d90-418e-b16a-3c74b6ab73e9"/>
  </ds:schemaRefs>
</ds:datastoreItem>
</file>

<file path=docMetadata/LabelInfo.xml><?xml version="1.0" encoding="utf-8"?>
<clbl:labelList xmlns:clbl="http://schemas.microsoft.com/office/2020/mipLabelMetadata">
  <clbl:label id="{48084539-8798-42d0-a8e7-f3b68263444b}" enabled="1" method="Standard" siteId="{885b75be-3a09-4bad-8784-07e3979cb0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Yarbrough</dc:creator>
  <cp:keywords/>
  <dc:description/>
  <cp:lastModifiedBy>Nick Jezierny</cp:lastModifiedBy>
  <cp:revision>3</cp:revision>
  <dcterms:created xsi:type="dcterms:W3CDTF">2025-02-28T23:09:00Z</dcterms:created>
  <dcterms:modified xsi:type="dcterms:W3CDTF">2025-02-28T23:14:00Z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0x0101005ECB89DA447DDA46A246B9D5B567E114</vt:lpwstr>
  </property>
</Properties>
</file>